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D0B" w:rsidRPr="00C60D0B" w:rsidRDefault="00C60D0B" w:rsidP="00C60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  <w14:ligatures w14:val="none"/>
        </w:rPr>
      </w:pPr>
      <w:r w:rsidRPr="00C60D0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  <w14:ligatures w14:val="none"/>
        </w:rPr>
        <w:t xml:space="preserve">TEKNOFEST 2025 Başarılarımız: </w:t>
      </w:r>
      <w:proofErr w:type="spellStart"/>
      <w:r w:rsidRPr="00C60D0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  <w14:ligatures w14:val="none"/>
        </w:rPr>
        <w:t>Orenda</w:t>
      </w:r>
      <w:proofErr w:type="spellEnd"/>
      <w:r w:rsidRPr="00C60D0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tr-TR"/>
          <w14:ligatures w14:val="none"/>
        </w:rPr>
        <w:t xml:space="preserve"> Takımı Finalde!</w:t>
      </w:r>
    </w:p>
    <w:p w:rsidR="00C60D0B" w:rsidRPr="00C60D0B" w:rsidRDefault="00C60D0B" w:rsidP="00C60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Bölümümüz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 öğrencileri, 2025 </w:t>
      </w:r>
      <w:proofErr w:type="spellStart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Teknofest</w:t>
      </w:r>
      <w:proofErr w:type="spellEnd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 Çevre ve</w:t>
      </w:r>
      <w:r w:rsidR="0036758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 Enerji Teknolojileri Yarışması</w:t>
      </w:r>
      <w:bookmarkStart w:id="0" w:name="_GoBack"/>
      <w:bookmarkEnd w:id="0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nda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finale kalma başarısı gösterdi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. “</w:t>
      </w:r>
      <w:proofErr w:type="spellStart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Orenda</w:t>
      </w:r>
      <w:proofErr w:type="spellEnd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” adıyla yarışmaya katılan ekip, geliştirdikleri yenilikçi proje ile 112 takım arasından sıyrılarak finale kalmayı başardı.</w:t>
      </w:r>
    </w:p>
    <w:p w:rsidR="00C60D0B" w:rsidRDefault="00C60D0B" w:rsidP="00C60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“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Ray Ötesi Sistemlerde CO₂ Yakalama ve Alglerle Temiz Enerji Dönüşümü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” isimli 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çevre dostu proje, karbon </w:t>
      </w:r>
      <w:proofErr w:type="spellStart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salımını</w:t>
      </w:r>
      <w:proofErr w:type="spellEnd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 azaltmayı ve algler aracılığıyla sürdürülebilir enerji üretimini hedefliyor.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Ülkemizin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 milli teknoloji hamlesine katkı su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nmayı amaçlayan b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u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proje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, çevre bilinci ve mühendislik </w:t>
      </w:r>
      <w:proofErr w:type="gramStart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vizyonunu</w:t>
      </w:r>
      <w:proofErr w:type="gramEnd"/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 bir araya getiriyor.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 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Projenin disiplinler arası yapısı, farklı bölümlerden öğrencilerin katkısıyla daha da güçlendi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rilmiştir</w:t>
      </w: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.</w:t>
      </w:r>
    </w:p>
    <w:p w:rsidR="00C60D0B" w:rsidRDefault="00C60D0B" w:rsidP="00C60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 w:rsidRPr="00C60D0B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Bu başarıda emeği geçen tüm öğrencilerimizi ve danışmanımızı tebrik ediyor, geleceğin mühendislerine ilham olmaya devam etmelerini diliyoruz.</w:t>
      </w:r>
    </w:p>
    <w:p w:rsidR="005C2283" w:rsidRDefault="00C60D0B" w:rsidP="00C60D0B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 wp14:anchorId="44BEA6CC" wp14:editId="6111B8BF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D0B" w:rsidRDefault="00C60D0B" w:rsidP="00C60D0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lastRenderedPageBreak/>
        <w:drawing>
          <wp:inline distT="0" distB="0" distL="0" distR="0" wp14:anchorId="074FB22E" wp14:editId="17734D0E">
            <wp:extent cx="4615543" cy="3461657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811" cy="346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26" w:rsidRPr="005C2283" w:rsidRDefault="005C2283" w:rsidP="00C60D0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>
            <wp:extent cx="3684270" cy="4912360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F26" w:rsidRPr="005C2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F81"/>
    <w:rsid w:val="001B5F26"/>
    <w:rsid w:val="0036758B"/>
    <w:rsid w:val="005C2283"/>
    <w:rsid w:val="00663250"/>
    <w:rsid w:val="00757F81"/>
    <w:rsid w:val="00875B3A"/>
    <w:rsid w:val="009A1691"/>
    <w:rsid w:val="00C60D0B"/>
    <w:rsid w:val="00F4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465A0"/>
  <w15:chartTrackingRefBased/>
  <w15:docId w15:val="{42D0C391-A8B2-486D-AE15-8FF0D2AE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7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styleId="Gl">
    <w:name w:val="Strong"/>
    <w:basedOn w:val="VarsaylanParagrafYazTipi"/>
    <w:uiPriority w:val="22"/>
    <w:qFormat/>
    <w:rsid w:val="00757F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kevse</dc:creator>
  <cp:keywords/>
  <dc:description/>
  <cp:lastModifiedBy>YMH</cp:lastModifiedBy>
  <cp:revision>2</cp:revision>
  <dcterms:created xsi:type="dcterms:W3CDTF">2025-10-03T14:16:00Z</dcterms:created>
  <dcterms:modified xsi:type="dcterms:W3CDTF">2025-10-03T14:16:00Z</dcterms:modified>
</cp:coreProperties>
</file>